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>Tempered Glass Informational Bulletin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FABRICATION DEBRIS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Definition: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Fabrication debris is, as the name implies, material that should not be present on glass before it enters or travels thru the</w:t>
      </w:r>
      <w:r w:rsidR="000230B8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tempering furnace. It is made up mostly of glass fines but can include other debris such as insulation particles that have not</w:t>
      </w:r>
      <w:r w:rsidR="000230B8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been properly washed off the glass or cleaned from the furnace rollers. This debris will fuse to the glass surface during the</w:t>
      </w:r>
      <w:r w:rsidR="000230B8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tempering process and create a defective surface that window cleaners and others can dislodge and move across the glass</w:t>
      </w:r>
      <w:r w:rsidR="000230B8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surface in the process of properly cleaning the window. 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145C40" w:rsidRP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Razor blade before and after use on poor quality tempered glass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38275" cy="10572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38275" cy="10668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38275" cy="10668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38275" cy="106680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6189" w:rsidRP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D6189">
        <w:rPr>
          <w:rFonts w:ascii="Arial" w:hAnsi="Arial" w:cs="Arial"/>
          <w:b/>
          <w:bCs/>
          <w:color w:val="000000"/>
          <w:sz w:val="16"/>
          <w:szCs w:val="16"/>
        </w:rPr>
        <w:t>Fabrication debris magnified</w:t>
      </w: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38275" cy="1066800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38275" cy="1066800"/>
            <wp:effectExtent l="19050" t="0" r="9525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C40" w:rsidRPr="00BD6189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D6189">
        <w:rPr>
          <w:rFonts w:ascii="Arial" w:hAnsi="Arial" w:cs="Arial"/>
          <w:b/>
          <w:bCs/>
          <w:color w:val="000000"/>
          <w:sz w:val="24"/>
          <w:szCs w:val="24"/>
        </w:rPr>
        <w:t xml:space="preserve">Window Cleaning Industry      </w:t>
      </w:r>
    </w:p>
    <w:p w:rsidR="00145C40" w:rsidRDefault="000230B8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 is</w:t>
      </w:r>
      <w:r w:rsidR="008F7E34">
        <w:rPr>
          <w:rFonts w:ascii="Arial" w:hAnsi="Arial" w:cs="Arial"/>
          <w:color w:val="000000"/>
          <w:sz w:val="18"/>
          <w:szCs w:val="18"/>
        </w:rPr>
        <w:t xml:space="preserve"> well known by</w:t>
      </w:r>
      <w:r w:rsidR="00145C40">
        <w:rPr>
          <w:rFonts w:ascii="Arial" w:hAnsi="Arial" w:cs="Arial"/>
          <w:color w:val="000000"/>
          <w:sz w:val="18"/>
          <w:szCs w:val="18"/>
        </w:rPr>
        <w:t xml:space="preserve"> window cleaners that razor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blades and glass scrapers alone will not scratch uncoated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glass when properly used; the use of such tools has been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the industry standard for decades. Razor blades and scrapers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have been employed by not just the window cleaning industry,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but are also widely used throughout the glass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industry.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In recent years, as a result of contaminated or defective surfaces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on some tempered and heat-</w:t>
      </w:r>
      <w:r w:rsidR="008F7E34">
        <w:rPr>
          <w:rFonts w:ascii="Arial" w:hAnsi="Arial" w:cs="Arial"/>
          <w:color w:val="000000"/>
          <w:sz w:val="18"/>
          <w:szCs w:val="18"/>
        </w:rPr>
        <w:t>strengthened glass,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window cleaners have been exposed to new challenges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and unforeseen liability in window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clea</w:t>
      </w:r>
      <w:r w:rsidR="008F7E34">
        <w:rPr>
          <w:rFonts w:ascii="Arial" w:hAnsi="Arial" w:cs="Arial"/>
          <w:color w:val="000000"/>
          <w:sz w:val="18"/>
          <w:szCs w:val="18"/>
        </w:rPr>
        <w:t>ning. When standard window</w:t>
      </w:r>
      <w:r w:rsidR="00145C40">
        <w:rPr>
          <w:rFonts w:ascii="Arial" w:hAnsi="Arial" w:cs="Arial"/>
          <w:color w:val="000000"/>
          <w:sz w:val="18"/>
          <w:szCs w:val="18"/>
        </w:rPr>
        <w:t xml:space="preserve"> cleaning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techniques are employed to clean the contaminated 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defective surfaces on poor quality tempered or heat strengthened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>glass, scratching of the glass surface can and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 w:rsidR="00145C40">
        <w:rPr>
          <w:rFonts w:ascii="Arial" w:hAnsi="Arial" w:cs="Arial"/>
          <w:color w:val="000000"/>
          <w:sz w:val="18"/>
          <w:szCs w:val="18"/>
        </w:rPr>
        <w:t xml:space="preserve">very often does result. </w:t>
      </w: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5C40" w:rsidRPr="00BD6189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D6189">
        <w:rPr>
          <w:rFonts w:ascii="Arial" w:hAnsi="Arial" w:cs="Arial"/>
          <w:b/>
          <w:bCs/>
          <w:color w:val="000000"/>
          <w:sz w:val="24"/>
          <w:szCs w:val="24"/>
        </w:rPr>
        <w:t>Quality Control in the Glass Industry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Regular annealed glass is tempered or heat strengthened</w:t>
      </w:r>
      <w:r w:rsidR="000230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through a specific heating process in order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 provide certain safety characteristics. Prior to the heating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process, the glass is sized and belt-sanded to the desired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edge finish. If the glass is not then properly washed prior to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entering the tempering furnace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and if the furnace rollers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upon which the glass rides are not kept clean, microscopic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glass fines and chips resulting from the sizing and belt sanding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will become fused to the surface of the heat-treated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glass. These small particles will then cause </w:t>
      </w:r>
      <w:r w:rsidR="004E27DC">
        <w:rPr>
          <w:rFonts w:ascii="Arial" w:hAnsi="Arial" w:cs="Arial"/>
          <w:color w:val="000000"/>
          <w:sz w:val="18"/>
          <w:szCs w:val="18"/>
        </w:rPr>
        <w:t>fine scratches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on the surface of the glass when standard construction window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cleaning procedures are employed.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glass washer, furnace and general fabricating plant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must be kept in proper working order or poor quality products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will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result. This is a quality issue when fabricating heat treated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glass, not a window cleaning technique issue. Glass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scratching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as a result of fabricating debris, has since become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 quality, liability and client dissatisfaction issue.</w:t>
      </w: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6189" w:rsidRDefault="00BD6189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</w:t>
      </w:r>
      <w:r w:rsidRPr="00BD6189">
        <w:rPr>
          <w:rFonts w:ascii="Arial" w:hAnsi="Arial" w:cs="Arial"/>
          <w:color w:val="000000"/>
          <w:sz w:val="16"/>
          <w:szCs w:val="16"/>
        </w:rPr>
        <w:t>mages of roller marks, low-e coating reaction to fabrication debris, and magnified FD scratches</w:t>
      </w:r>
    </w:p>
    <w:p w:rsidR="000230B8" w:rsidRDefault="000230B8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476375" cy="1066800"/>
            <wp:effectExtent l="19050" t="0" r="9525" b="0"/>
            <wp:docPr id="8" name="Picture 7" descr="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297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447800" cy="1066800"/>
            <wp:effectExtent l="19050" t="0" r="0" b="0"/>
            <wp:docPr id="9" name="Picture 8" descr="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129" cy="10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95400" cy="106680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66825" cy="1066800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5C40" w:rsidRPr="00BD6189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D6189">
        <w:rPr>
          <w:rFonts w:ascii="Arial" w:hAnsi="Arial" w:cs="Arial"/>
          <w:b/>
          <w:bCs/>
          <w:color w:val="000000"/>
          <w:sz w:val="24"/>
          <w:szCs w:val="24"/>
        </w:rPr>
        <w:t>Builders Education on Quality Heat-Treated Glass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Builders can help resolve this issue by requiring glass and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window suppliers to provide only quality heat-treated glass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their projects that can be cleaned using industry standard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window cleaning techniques. Builders should only hire qualified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window cleaners to remove limited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amounts of construction debris from their windows.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Protecting windows during construction is always good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practice, but will not protect the future owner from a defective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glass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product when it does require the window cleaner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 use a scraper sometime in the future.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Builders should also recognize the difference between fabricating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debris scratches and other types of scratches caused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by careless plasters, painters, texture crews and untrained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workers attempting to remove construction debris from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glass. Fabricating debris scratching is only on heat-treated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glass and usually very wide spread, light in nature and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mostly visible with direct sunlight.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Testing should be done prior to installation. You cannot always</w:t>
      </w:r>
      <w:r w:rsidR="000230B8">
        <w:rPr>
          <w:rFonts w:ascii="Arial" w:hAnsi="Arial" w:cs="Arial"/>
          <w:color w:val="000000"/>
          <w:sz w:val="18"/>
          <w:szCs w:val="18"/>
        </w:rPr>
        <w:t xml:space="preserve"> </w:t>
      </w:r>
      <w:r w:rsidR="004E27DC">
        <w:rPr>
          <w:rFonts w:ascii="Arial" w:hAnsi="Arial" w:cs="Arial"/>
          <w:color w:val="000000"/>
          <w:sz w:val="18"/>
          <w:szCs w:val="18"/>
        </w:rPr>
        <w:t>detect fabricating</w:t>
      </w:r>
      <w:r>
        <w:rPr>
          <w:rFonts w:ascii="Arial" w:hAnsi="Arial" w:cs="Arial"/>
          <w:color w:val="000000"/>
          <w:sz w:val="18"/>
          <w:szCs w:val="18"/>
        </w:rPr>
        <w:t xml:space="preserve"> debris with these simple tests, but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 scratching on the glass it creates is unmistakable. A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magnifier can be used to aid in the identification of fabricating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debris scratching, with scratches looking like a comet.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589B" w:rsidRDefault="000F589B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C40" w:rsidRPr="00BD6189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D6189">
        <w:rPr>
          <w:rFonts w:ascii="Arial" w:hAnsi="Arial" w:cs="Arial"/>
          <w:b/>
          <w:bCs/>
          <w:color w:val="000000"/>
          <w:sz w:val="24"/>
          <w:szCs w:val="24"/>
        </w:rPr>
        <w:t>Summary and Conclusion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 it may be possible to locate fabricating debris on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some heat-treated glass, window cleaners should not accept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responsibility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identifying fabricating debris or its’ absence.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 this reason, window cleaners should always require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liability waiver, signed by the builder, releasing the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window cleaner from any liability for scratching on any tempered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heat-strengthened glass. Builders would also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benefit if they required their glass and window suppliers to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sign a liability waiver, prior to entering into a contract, to</w:t>
      </w:r>
      <w:r w:rsidR="004E27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help ensure the builder</w:t>
      </w:r>
      <w:r w:rsidR="000F589B">
        <w:rPr>
          <w:rFonts w:ascii="Arial" w:hAnsi="Arial" w:cs="Arial"/>
          <w:color w:val="000000"/>
          <w:sz w:val="18"/>
          <w:szCs w:val="18"/>
        </w:rPr>
        <w:t xml:space="preserve"> will</w:t>
      </w:r>
      <w:r>
        <w:rPr>
          <w:rFonts w:ascii="Arial" w:hAnsi="Arial" w:cs="Arial"/>
          <w:color w:val="000000"/>
          <w:sz w:val="18"/>
          <w:szCs w:val="18"/>
        </w:rPr>
        <w:t xml:space="preserve"> get the quality product he’s purchased.</w:t>
      </w:r>
    </w:p>
    <w:p w:rsidR="004E27DC" w:rsidRDefault="004E27DC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additional information: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www.StopScratchedGlass.com</w:t>
      </w:r>
    </w:p>
    <w:p w:rsidR="00145C40" w:rsidRDefault="00304A02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4" w:history="1">
        <w:r w:rsidR="004E27DC">
          <w:rPr>
            <w:rStyle w:val="Hyperlink"/>
          </w:rPr>
          <w:t>http://sites.google.com/a/windowcleaningresource.com/www/fabricatingdebris</w:t>
        </w:r>
      </w:hyperlink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www.iwca.org</w:t>
      </w:r>
    </w:p>
    <w:p w:rsidR="00145C40" w:rsidRDefault="00145C40" w:rsidP="00145C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sectPr w:rsidR="00145C40" w:rsidSect="0076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40"/>
    <w:rsid w:val="000230B8"/>
    <w:rsid w:val="000875B7"/>
    <w:rsid w:val="000D0CCE"/>
    <w:rsid w:val="000E22CE"/>
    <w:rsid w:val="000F589B"/>
    <w:rsid w:val="00140645"/>
    <w:rsid w:val="00145C40"/>
    <w:rsid w:val="001903F4"/>
    <w:rsid w:val="00230ADB"/>
    <w:rsid w:val="00237F3C"/>
    <w:rsid w:val="0028373E"/>
    <w:rsid w:val="00304A02"/>
    <w:rsid w:val="003A4070"/>
    <w:rsid w:val="003F7083"/>
    <w:rsid w:val="004E27DC"/>
    <w:rsid w:val="00636BCF"/>
    <w:rsid w:val="006821CC"/>
    <w:rsid w:val="00760C97"/>
    <w:rsid w:val="008054CE"/>
    <w:rsid w:val="0087329D"/>
    <w:rsid w:val="00890CB9"/>
    <w:rsid w:val="008B2A3A"/>
    <w:rsid w:val="008F7E34"/>
    <w:rsid w:val="00935B89"/>
    <w:rsid w:val="00A06385"/>
    <w:rsid w:val="00AA13CE"/>
    <w:rsid w:val="00AF7495"/>
    <w:rsid w:val="00B14C96"/>
    <w:rsid w:val="00B660AB"/>
    <w:rsid w:val="00BB00B5"/>
    <w:rsid w:val="00BD6189"/>
    <w:rsid w:val="00C34FD2"/>
    <w:rsid w:val="00CC7144"/>
    <w:rsid w:val="00CF57F8"/>
    <w:rsid w:val="00F13420"/>
    <w:rsid w:val="00F45343"/>
    <w:rsid w:val="00F6535F"/>
    <w:rsid w:val="00F87821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2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hyperlink" Target="http://sites.google.com/a/windowcleaningresource.com/www/fabricatingdeb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New View WC</dc:creator>
  <cp:lastModifiedBy>A New View WC</cp:lastModifiedBy>
  <cp:revision>4</cp:revision>
  <dcterms:created xsi:type="dcterms:W3CDTF">2010-05-28T20:17:00Z</dcterms:created>
  <dcterms:modified xsi:type="dcterms:W3CDTF">2010-08-24T19:50:00Z</dcterms:modified>
</cp:coreProperties>
</file>